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97B7A" w14:textId="77777777" w:rsidR="00AD52B5" w:rsidRDefault="00066E55" w:rsidP="00AD52B5">
      <w:pPr>
        <w:rPr>
          <w:b/>
        </w:rPr>
      </w:pPr>
      <w:r>
        <w:rPr>
          <w:b/>
        </w:rPr>
        <w:t>Literatur zur VL Religionspsychologie</w:t>
      </w:r>
    </w:p>
    <w:p w14:paraId="07F2D3DC" w14:textId="77777777" w:rsidR="00565DF0" w:rsidRDefault="00565DF0" w:rsidP="00AD52B5">
      <w:proofErr w:type="spellStart"/>
      <w:r>
        <w:t>Apitzsch</w:t>
      </w:r>
      <w:proofErr w:type="spellEnd"/>
      <w:r>
        <w:t xml:space="preserve">, Ursula; Fischer, Wolfram; Koller, Hans-Christoph; Zinn, Jens (2006): Die </w:t>
      </w:r>
      <w:proofErr w:type="spellStart"/>
      <w:r>
        <w:t>Biographieforschung</w:t>
      </w:r>
      <w:proofErr w:type="spellEnd"/>
      <w:r>
        <w:t xml:space="preserve"> - keine Artefakt, sondern ein Bildungs- und Erinnerungspotential in der reflexiven Moderne. In: Wolf-Dietrich </w:t>
      </w:r>
      <w:proofErr w:type="spellStart"/>
      <w:r>
        <w:t>Bukow</w:t>
      </w:r>
      <w:proofErr w:type="spellEnd"/>
      <w:r>
        <w:t xml:space="preserve">, Markus </w:t>
      </w:r>
      <w:proofErr w:type="spellStart"/>
      <w:r>
        <w:t>Ottersbach</w:t>
      </w:r>
      <w:proofErr w:type="spellEnd"/>
      <w:r>
        <w:t xml:space="preserve">, Elisabeth </w:t>
      </w:r>
      <w:proofErr w:type="spellStart"/>
      <w:r>
        <w:t>Tuider</w:t>
      </w:r>
      <w:proofErr w:type="spellEnd"/>
      <w:r>
        <w:t xml:space="preserve"> und Erol Yildiz (</w:t>
      </w:r>
      <w:proofErr w:type="spellStart"/>
      <w:r>
        <w:t>Hg</w:t>
      </w:r>
      <w:proofErr w:type="spellEnd"/>
      <w:r>
        <w:t>.): Biographische Konstruktion im multikulturellen Bildungsprozess. Individuelle Standortsicherung im globalisierten Alltag. Wiesbaden: Verlag für Sozialwissenschaften, S. 37–60.</w:t>
      </w:r>
    </w:p>
    <w:p w14:paraId="09B65EEA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>Augst, Kristina (2000): Religion in der Lebenswelt junger Frauen aus sozialen Unterschichten. Stuttgart: Kohlhammer.</w:t>
      </w:r>
    </w:p>
    <w:p w14:paraId="3463EF21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>Benjamin, Jessica (1999): Die Fesseln der Liebe. Psychoanalyse, Feminismus und das Problem der Macht. 5. Aufl. Frankfurt am Main: Fischer Taschenbuch Verl.</w:t>
      </w:r>
    </w:p>
    <w:p w14:paraId="78D9A0B3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 xml:space="preserve">Bernhardt, Reinhold (2008): Multiple religiöse Identität. Aus verschiedenen religiösen Traditionen </w:t>
      </w:r>
      <w:proofErr w:type="gramStart"/>
      <w:r w:rsidRPr="00AD52B5">
        <w:rPr>
          <w:i/>
        </w:rPr>
        <w:t>schöpfen ;</w:t>
      </w:r>
      <w:proofErr w:type="gramEnd"/>
      <w:r w:rsidRPr="00AD52B5">
        <w:rPr>
          <w:i/>
        </w:rPr>
        <w:t xml:space="preserve"> [Symposion vom 20. - 22. April 2007 auf dem Landgut </w:t>
      </w:r>
      <w:proofErr w:type="spellStart"/>
      <w:r w:rsidRPr="00AD52B5">
        <w:rPr>
          <w:i/>
        </w:rPr>
        <w:t>Castelen</w:t>
      </w:r>
      <w:proofErr w:type="spellEnd"/>
      <w:r w:rsidRPr="00AD52B5">
        <w:rPr>
          <w:i/>
        </w:rPr>
        <w:t xml:space="preserve"> in </w:t>
      </w:r>
      <w:proofErr w:type="spellStart"/>
      <w:r w:rsidRPr="00AD52B5">
        <w:rPr>
          <w:i/>
        </w:rPr>
        <w:t>Kaiseraugst</w:t>
      </w:r>
      <w:proofErr w:type="spellEnd"/>
      <w:r w:rsidRPr="00AD52B5">
        <w:rPr>
          <w:i/>
        </w:rPr>
        <w:t xml:space="preserve"> bei Basel]. Zürich: TVZ </w:t>
      </w:r>
      <w:proofErr w:type="spellStart"/>
      <w:r w:rsidRPr="00AD52B5">
        <w:rPr>
          <w:i/>
        </w:rPr>
        <w:t>Theol</w:t>
      </w:r>
      <w:proofErr w:type="spellEnd"/>
      <w:r w:rsidRPr="00AD52B5">
        <w:rPr>
          <w:i/>
        </w:rPr>
        <w:t>. Verl (Beiträge zu einer Theologie der Religionen, 5).</w:t>
      </w:r>
    </w:p>
    <w:p w14:paraId="4FF6D974" w14:textId="77777777" w:rsidR="00565DF0" w:rsidRPr="00AD52B5" w:rsidRDefault="00565DF0" w:rsidP="00AD52B5">
      <w:pPr>
        <w:rPr>
          <w:i/>
        </w:rPr>
      </w:pPr>
      <w:proofErr w:type="spellStart"/>
      <w:r w:rsidRPr="00AD52B5">
        <w:rPr>
          <w:i/>
        </w:rPr>
        <w:t>Biesinger</w:t>
      </w:r>
      <w:proofErr w:type="spellEnd"/>
      <w:r w:rsidRPr="00AD52B5">
        <w:rPr>
          <w:i/>
        </w:rPr>
        <w:t xml:space="preserve">, Albert; </w:t>
      </w:r>
      <w:proofErr w:type="spellStart"/>
      <w:r w:rsidRPr="00AD52B5">
        <w:rPr>
          <w:i/>
        </w:rPr>
        <w:t>Greune</w:t>
      </w:r>
      <w:proofErr w:type="spellEnd"/>
      <w:r w:rsidRPr="00AD52B5">
        <w:rPr>
          <w:i/>
        </w:rPr>
        <w:t>, Mascha (</w:t>
      </w:r>
      <w:proofErr w:type="spellStart"/>
      <w:r w:rsidRPr="00AD52B5">
        <w:rPr>
          <w:i/>
        </w:rPr>
        <w:t>Hg</w:t>
      </w:r>
      <w:proofErr w:type="spellEnd"/>
      <w:r w:rsidRPr="00AD52B5">
        <w:rPr>
          <w:i/>
        </w:rPr>
        <w:t xml:space="preserve">.) (2007): Gibt's Gott? Die großen Themen der </w:t>
      </w:r>
      <w:proofErr w:type="gramStart"/>
      <w:r w:rsidRPr="00AD52B5">
        <w:rPr>
          <w:i/>
        </w:rPr>
        <w:t>Religion ;</w:t>
      </w:r>
      <w:proofErr w:type="gramEnd"/>
      <w:r w:rsidRPr="00AD52B5">
        <w:rPr>
          <w:i/>
        </w:rPr>
        <w:t xml:space="preserve"> Kinder fragen - Forscherinnen und Forscher antworten. 2. Aufl. München: </w:t>
      </w:r>
      <w:proofErr w:type="spellStart"/>
      <w:r w:rsidRPr="00AD52B5">
        <w:rPr>
          <w:i/>
        </w:rPr>
        <w:t>Kösel</w:t>
      </w:r>
      <w:proofErr w:type="spellEnd"/>
      <w:r w:rsidRPr="00AD52B5">
        <w:rPr>
          <w:i/>
        </w:rPr>
        <w:t>.</w:t>
      </w:r>
    </w:p>
    <w:p w14:paraId="4C011CAB" w14:textId="77777777" w:rsidR="00565DF0" w:rsidRDefault="00565DF0" w:rsidP="00AD52B5">
      <w:r>
        <w:t>Blasberg-</w:t>
      </w:r>
      <w:proofErr w:type="spellStart"/>
      <w:r>
        <w:t>Kuhnke</w:t>
      </w:r>
      <w:proofErr w:type="spellEnd"/>
      <w:r>
        <w:t xml:space="preserve">, Martina (1995): "Wir sind umgeben von Biographien". Lebensgeschichten im </w:t>
      </w:r>
      <w:proofErr w:type="spellStart"/>
      <w:r>
        <w:t>Gemeindeprozeß</w:t>
      </w:r>
      <w:proofErr w:type="spellEnd"/>
      <w:r>
        <w:t xml:space="preserve">. In: </w:t>
      </w:r>
      <w:proofErr w:type="spellStart"/>
      <w:r>
        <w:t>Diakonia</w:t>
      </w:r>
      <w:proofErr w:type="spellEnd"/>
      <w:r>
        <w:t xml:space="preserve"> 26 (1), S. 1–5.</w:t>
      </w:r>
    </w:p>
    <w:p w14:paraId="61B5AAAE" w14:textId="77777777" w:rsidR="00565DF0" w:rsidRPr="00565DF0" w:rsidRDefault="00565DF0" w:rsidP="00565DF0">
      <w:pPr>
        <w:rPr>
          <w:i/>
          <w:lang w:val="de-DE"/>
        </w:rPr>
      </w:pPr>
      <w:proofErr w:type="spellStart"/>
      <w:r w:rsidRPr="00565DF0">
        <w:rPr>
          <w:i/>
          <w:lang w:val="de-DE"/>
        </w:rPr>
        <w:t>Böheim-Galehr</w:t>
      </w:r>
      <w:proofErr w:type="spellEnd"/>
      <w:r w:rsidRPr="00565DF0">
        <w:rPr>
          <w:i/>
          <w:lang w:val="de-DE"/>
        </w:rPr>
        <w:t xml:space="preserve">, Gabriele; Kohler-Spiegel, Helga (2011): </w:t>
      </w:r>
      <w:proofErr w:type="spellStart"/>
      <w:r w:rsidRPr="00565DF0">
        <w:rPr>
          <w:i/>
          <w:lang w:val="de-DE"/>
        </w:rPr>
        <w:t>Lebenwelten</w:t>
      </w:r>
      <w:proofErr w:type="spellEnd"/>
      <w:r w:rsidRPr="00565DF0">
        <w:rPr>
          <w:i/>
          <w:lang w:val="de-DE"/>
        </w:rPr>
        <w:t xml:space="preserve"> - Werthaltungen junger Menschen in Vorarlberg. 1. Aufl. 1 Band. Innsbruck, Wien, Bozen: </w:t>
      </w:r>
      <w:proofErr w:type="spellStart"/>
      <w:r w:rsidRPr="00565DF0">
        <w:rPr>
          <w:i/>
          <w:lang w:val="de-DE"/>
        </w:rPr>
        <w:t>StudienVerlag</w:t>
      </w:r>
      <w:proofErr w:type="spellEnd"/>
      <w:r w:rsidRPr="00565DF0">
        <w:rPr>
          <w:i/>
          <w:lang w:val="de-DE"/>
        </w:rPr>
        <w:t>.</w:t>
      </w:r>
    </w:p>
    <w:p w14:paraId="1161B7E5" w14:textId="77777777" w:rsidR="00565DF0" w:rsidRDefault="00565DF0" w:rsidP="00AD52B5">
      <w:r>
        <w:t xml:space="preserve">Bourdieu, Pierre (1986): Die biographische Illusion. Aus dem Französischen übersetzt von Eckart </w:t>
      </w:r>
      <w:proofErr w:type="spellStart"/>
      <w:r>
        <w:t>Liebau</w:t>
      </w:r>
      <w:proofErr w:type="spellEnd"/>
      <w:r>
        <w:t xml:space="preserve">. In: </w:t>
      </w:r>
      <w:proofErr w:type="spellStart"/>
      <w:r>
        <w:t>Actes</w:t>
      </w:r>
      <w:proofErr w:type="spellEnd"/>
      <w:r>
        <w:t xml:space="preserve"> de la </w:t>
      </w:r>
      <w:proofErr w:type="spellStart"/>
      <w:r>
        <w:t>recherche</w:t>
      </w:r>
      <w:proofErr w:type="spellEnd"/>
      <w:r>
        <w:t xml:space="preserve"> en </w:t>
      </w:r>
      <w:proofErr w:type="spellStart"/>
      <w:r>
        <w:t>sciendes</w:t>
      </w:r>
      <w:proofErr w:type="spellEnd"/>
      <w:r>
        <w:t xml:space="preserve"> soziales 62/63, S. 69–72.</w:t>
      </w:r>
    </w:p>
    <w:p w14:paraId="6CD88822" w14:textId="77777777" w:rsidR="00565DF0" w:rsidRDefault="00565DF0" w:rsidP="00AD52B5">
      <w:r>
        <w:t xml:space="preserve">Bourdieu, Pierre (1990): Die biographische Illusion. In: BIOS. Zeitschrift für </w:t>
      </w:r>
      <w:proofErr w:type="spellStart"/>
      <w:r>
        <w:t>Biographieforschung</w:t>
      </w:r>
      <w:proofErr w:type="spellEnd"/>
      <w:r>
        <w:t xml:space="preserve"> und Oral </w:t>
      </w:r>
      <w:proofErr w:type="spellStart"/>
      <w:r>
        <w:t>History</w:t>
      </w:r>
      <w:proofErr w:type="spellEnd"/>
      <w:r>
        <w:t xml:space="preserve"> (1), S. 75–81.</w:t>
      </w:r>
    </w:p>
    <w:p w14:paraId="49EB662E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>Bucher, Anton A. (2004): Psychobiographien religiöser Entwicklung. Glaubensprofile zwischen Individualität und Universalität. Stuttgart: Kohlhammer.</w:t>
      </w:r>
    </w:p>
    <w:p w14:paraId="66BBC6DA" w14:textId="77777777" w:rsidR="00565DF0" w:rsidRPr="00565DF0" w:rsidRDefault="00565DF0" w:rsidP="00565DF0">
      <w:pPr>
        <w:rPr>
          <w:i/>
          <w:lang w:val="de-DE"/>
        </w:rPr>
      </w:pPr>
      <w:r w:rsidRPr="00565DF0">
        <w:rPr>
          <w:i/>
          <w:lang w:val="de-DE"/>
        </w:rPr>
        <w:t>Bucher, Anton A. (</w:t>
      </w:r>
      <w:proofErr w:type="spellStart"/>
      <w:r w:rsidRPr="00565DF0">
        <w:rPr>
          <w:i/>
          <w:lang w:val="de-DE"/>
        </w:rPr>
        <w:t>Hg</w:t>
      </w:r>
      <w:proofErr w:type="spellEnd"/>
      <w:r w:rsidRPr="00565DF0">
        <w:rPr>
          <w:i/>
          <w:lang w:val="de-DE"/>
        </w:rPr>
        <w:t>.) (2011): "Gott gehört so ein bisschen zur Familie". Mit Kindern über Glück und Heil nachdenken. Stuttgart: Calwer Verl (Jahrbuch für Kindertheologie, 10).</w:t>
      </w:r>
    </w:p>
    <w:p w14:paraId="4CC898B9" w14:textId="77777777" w:rsidR="00565DF0" w:rsidRPr="00AD52B5" w:rsidRDefault="00565DF0" w:rsidP="00AD52B5">
      <w:pPr>
        <w:rPr>
          <w:i/>
        </w:rPr>
      </w:pPr>
      <w:proofErr w:type="spellStart"/>
      <w:r w:rsidRPr="00AD52B5">
        <w:rPr>
          <w:i/>
        </w:rPr>
        <w:t>Bukow</w:t>
      </w:r>
      <w:proofErr w:type="spellEnd"/>
      <w:r w:rsidRPr="00AD52B5">
        <w:rPr>
          <w:i/>
        </w:rPr>
        <w:t xml:space="preserve">, Wolf-Dietrich; </w:t>
      </w:r>
      <w:proofErr w:type="spellStart"/>
      <w:r w:rsidRPr="00AD52B5">
        <w:rPr>
          <w:i/>
        </w:rPr>
        <w:t>Ottersbach</w:t>
      </w:r>
      <w:proofErr w:type="spellEnd"/>
      <w:r w:rsidRPr="00AD52B5">
        <w:rPr>
          <w:i/>
        </w:rPr>
        <w:t xml:space="preserve">, Markus; </w:t>
      </w:r>
      <w:proofErr w:type="spellStart"/>
      <w:r w:rsidRPr="00AD52B5">
        <w:rPr>
          <w:i/>
        </w:rPr>
        <w:t>Tuider</w:t>
      </w:r>
      <w:proofErr w:type="spellEnd"/>
      <w:r w:rsidRPr="00AD52B5">
        <w:rPr>
          <w:i/>
        </w:rPr>
        <w:t>, Elisabeth; Yildiz, Erol (</w:t>
      </w:r>
      <w:proofErr w:type="spellStart"/>
      <w:r w:rsidRPr="00AD52B5">
        <w:rPr>
          <w:i/>
        </w:rPr>
        <w:t>Hg</w:t>
      </w:r>
      <w:proofErr w:type="spellEnd"/>
      <w:r w:rsidRPr="00AD52B5">
        <w:rPr>
          <w:i/>
        </w:rPr>
        <w:t>.) (2006): Biographische Konstruktion im multikulturellen Bildungsprozess. Individuelle Standortsicherung im globalisierten Alltag. Wiesbaden: Verlag für Sozialwissenschaften.</w:t>
      </w:r>
    </w:p>
    <w:p w14:paraId="4697D0E4" w14:textId="77777777" w:rsidR="00565DF0" w:rsidRPr="00AD52B5" w:rsidRDefault="00565DF0" w:rsidP="00AD52B5">
      <w:pPr>
        <w:rPr>
          <w:b/>
        </w:rPr>
      </w:pPr>
      <w:r w:rsidRPr="00AD52B5">
        <w:rPr>
          <w:b/>
        </w:rPr>
        <w:t>Büttner, Gerhard; Dieterich, Veit-Jakobus (</w:t>
      </w:r>
      <w:proofErr w:type="spellStart"/>
      <w:r w:rsidRPr="00AD52B5">
        <w:rPr>
          <w:b/>
        </w:rPr>
        <w:t>Hg</w:t>
      </w:r>
      <w:proofErr w:type="spellEnd"/>
      <w:r w:rsidRPr="00AD52B5">
        <w:rPr>
          <w:b/>
        </w:rPr>
        <w:t>.) (2000): Die religiöse Entwicklung des Menschen. Ein Grundkurs. Stuttgart: Calwer Verl.</w:t>
      </w:r>
    </w:p>
    <w:p w14:paraId="493592F2" w14:textId="77777777" w:rsidR="00565DF0" w:rsidRPr="00565DF0" w:rsidRDefault="00565DF0" w:rsidP="00AD52B5">
      <w:pPr>
        <w:rPr>
          <w:lang w:val="en-US"/>
        </w:rPr>
      </w:pPr>
      <w:proofErr w:type="spellStart"/>
      <w:r w:rsidRPr="00565DF0">
        <w:rPr>
          <w:lang w:val="en-US"/>
        </w:rPr>
        <w:t>Dammayr</w:t>
      </w:r>
      <w:proofErr w:type="spellEnd"/>
      <w:r w:rsidRPr="00565DF0">
        <w:rPr>
          <w:lang w:val="en-US"/>
        </w:rPr>
        <w:t xml:space="preserve">, Maria (2010): "Losing my </w:t>
      </w:r>
      <w:proofErr w:type="gramStart"/>
      <w:r w:rsidRPr="00565DF0">
        <w:rPr>
          <w:lang w:val="en-US"/>
        </w:rPr>
        <w:t>religion …?</w:t>
      </w:r>
      <w:proofErr w:type="gramEnd"/>
      <w:r w:rsidRPr="00565DF0">
        <w:rPr>
          <w:lang w:val="en-US"/>
        </w:rPr>
        <w:t>". Linz: Wagner.</w:t>
      </w:r>
    </w:p>
    <w:p w14:paraId="275318C5" w14:textId="77777777" w:rsidR="00565DF0" w:rsidRDefault="00565DF0" w:rsidP="00AD52B5">
      <w:r w:rsidRPr="00AD52B5">
        <w:rPr>
          <w:i/>
        </w:rPr>
        <w:t xml:space="preserve">Dinter, Astrid; Heimbrock, Hans-Günter; </w:t>
      </w:r>
      <w:proofErr w:type="spellStart"/>
      <w:r w:rsidRPr="00AD52B5">
        <w:rPr>
          <w:i/>
        </w:rPr>
        <w:t>Söderblom</w:t>
      </w:r>
      <w:proofErr w:type="spellEnd"/>
      <w:r w:rsidRPr="00AD52B5">
        <w:rPr>
          <w:i/>
        </w:rPr>
        <w:t>, Kerstin (</w:t>
      </w:r>
      <w:proofErr w:type="spellStart"/>
      <w:r w:rsidRPr="00AD52B5">
        <w:rPr>
          <w:i/>
        </w:rPr>
        <w:t>Hg</w:t>
      </w:r>
      <w:proofErr w:type="spellEnd"/>
      <w:r w:rsidRPr="00AD52B5">
        <w:rPr>
          <w:i/>
        </w:rPr>
        <w:t xml:space="preserve">.) (2007): Einführung in die empirische Theologie. Gelebte Religion erforschen. Göttingen: </w:t>
      </w:r>
      <w:proofErr w:type="spellStart"/>
      <w:r w:rsidRPr="00AD52B5">
        <w:rPr>
          <w:i/>
        </w:rPr>
        <w:t>Vandenhoeck</w:t>
      </w:r>
      <w:proofErr w:type="spellEnd"/>
      <w:r w:rsidRPr="00AD52B5">
        <w:rPr>
          <w:i/>
        </w:rPr>
        <w:t xml:space="preserve"> &amp; Ruprecht. Online verfügbar unter </w:t>
      </w:r>
      <w:r w:rsidRPr="00AD52B5">
        <w:rPr>
          <w:i/>
        </w:rPr>
        <w:lastRenderedPageBreak/>
        <w:t>http://deposit.d-nb.de/cgi-</w:t>
      </w:r>
      <w:r>
        <w:t>bin/dokserv?id=2895542&amp;prov=M&amp;dok_var=1&amp;dok_ext=htm / http://www.gbv.de/dms/hebis-darmstadt/toc/184763495.pdf.</w:t>
      </w:r>
    </w:p>
    <w:p w14:paraId="39EA02A7" w14:textId="77777777" w:rsidR="00565DF0" w:rsidRPr="00AA5490" w:rsidRDefault="00565DF0" w:rsidP="00AD52B5">
      <w:pPr>
        <w:rPr>
          <w:i/>
        </w:rPr>
      </w:pPr>
      <w:r w:rsidRPr="00AA5490">
        <w:rPr>
          <w:i/>
        </w:rPr>
        <w:t xml:space="preserve">Englert, Rudolf (1985): Glaubensgeschichte und Bildungsprozess. Versuch einer religionspädagogischen </w:t>
      </w:r>
      <w:proofErr w:type="spellStart"/>
      <w:r w:rsidRPr="00AA5490">
        <w:rPr>
          <w:i/>
        </w:rPr>
        <w:t>Kairologie</w:t>
      </w:r>
      <w:proofErr w:type="spellEnd"/>
      <w:r w:rsidRPr="00AA5490">
        <w:rPr>
          <w:i/>
        </w:rPr>
        <w:t xml:space="preserve">. München: </w:t>
      </w:r>
      <w:proofErr w:type="spellStart"/>
      <w:r w:rsidRPr="00AA5490">
        <w:rPr>
          <w:i/>
        </w:rPr>
        <w:t>Kösel</w:t>
      </w:r>
      <w:proofErr w:type="spellEnd"/>
      <w:r w:rsidRPr="00AA5490">
        <w:rPr>
          <w:i/>
        </w:rPr>
        <w:t>.</w:t>
      </w:r>
    </w:p>
    <w:p w14:paraId="61748646" w14:textId="77777777" w:rsidR="00565DF0" w:rsidRPr="00066E55" w:rsidRDefault="00565DF0" w:rsidP="00AD52B5">
      <w:pPr>
        <w:rPr>
          <w:b/>
          <w:i/>
        </w:rPr>
      </w:pPr>
      <w:r w:rsidRPr="00066E55">
        <w:rPr>
          <w:b/>
          <w:i/>
        </w:rPr>
        <w:t xml:space="preserve">Erikson, Erik Homburger (1987): Kindheit und Gesellschaft. </w:t>
      </w:r>
      <w:proofErr w:type="spellStart"/>
      <w:r w:rsidRPr="00066E55">
        <w:rPr>
          <w:b/>
          <w:i/>
        </w:rPr>
        <w:t>Sonderausg</w:t>
      </w:r>
      <w:proofErr w:type="spellEnd"/>
      <w:r w:rsidRPr="00066E55">
        <w:rPr>
          <w:b/>
          <w:i/>
        </w:rPr>
        <w:t>. Stuttgart: Klett-Cotta.</w:t>
      </w:r>
    </w:p>
    <w:p w14:paraId="4E5021D1" w14:textId="77777777" w:rsidR="00565DF0" w:rsidRPr="00AA5490" w:rsidRDefault="00565DF0" w:rsidP="00AD52B5">
      <w:pPr>
        <w:rPr>
          <w:i/>
        </w:rPr>
      </w:pPr>
      <w:r w:rsidRPr="00AA5490">
        <w:rPr>
          <w:i/>
        </w:rPr>
        <w:t>Esser, Wolfgang G. (1991): Gott reift in uns. Lebensphasen und religiöse Entwicklung. München: Esser.</w:t>
      </w:r>
    </w:p>
    <w:p w14:paraId="732E2876" w14:textId="77777777" w:rsidR="00565DF0" w:rsidRPr="00AA5490" w:rsidRDefault="00565DF0" w:rsidP="00AD52B5">
      <w:pPr>
        <w:rPr>
          <w:i/>
        </w:rPr>
      </w:pPr>
      <w:r w:rsidRPr="00AA5490">
        <w:rPr>
          <w:i/>
        </w:rPr>
        <w:t>Fowler, James W. (1989): Glaubensentwicklung. Perspektiven für Seelsorge und kirchliche Bildungsarbeit. Orig.-</w:t>
      </w:r>
      <w:proofErr w:type="spellStart"/>
      <w:r w:rsidRPr="00AA5490">
        <w:rPr>
          <w:i/>
        </w:rPr>
        <w:t>Ausg</w:t>
      </w:r>
      <w:proofErr w:type="spellEnd"/>
      <w:r w:rsidRPr="00AA5490">
        <w:rPr>
          <w:i/>
        </w:rPr>
        <w:t>. München: Kaiser.</w:t>
      </w:r>
    </w:p>
    <w:p w14:paraId="4CD33964" w14:textId="77777777" w:rsidR="00565DF0" w:rsidRDefault="00565DF0" w:rsidP="00AD52B5">
      <w:proofErr w:type="spellStart"/>
      <w:r>
        <w:t>Girtler</w:t>
      </w:r>
      <w:proofErr w:type="spellEnd"/>
      <w:r>
        <w:t>, Roland (2001): Methoden der Feldforschung. 4., völlig neu bearb. Aufl. Wien: Böhlau. Online verfügbar unter http://www.gbv.de/dms/bs/toc/332638138.pdf.</w:t>
      </w:r>
    </w:p>
    <w:p w14:paraId="5E4D9B5A" w14:textId="77777777" w:rsidR="00565DF0" w:rsidRPr="00AD52B5" w:rsidRDefault="00565DF0" w:rsidP="00AD52B5">
      <w:pPr>
        <w:rPr>
          <w:b/>
        </w:rPr>
      </w:pPr>
      <w:proofErr w:type="spellStart"/>
      <w:r w:rsidRPr="00AD52B5">
        <w:rPr>
          <w:b/>
        </w:rPr>
        <w:t>Großegger</w:t>
      </w:r>
      <w:proofErr w:type="spellEnd"/>
      <w:r w:rsidRPr="00AD52B5">
        <w:rPr>
          <w:b/>
        </w:rPr>
        <w:t xml:space="preserve">, Beate; </w:t>
      </w:r>
      <w:proofErr w:type="spellStart"/>
      <w:r w:rsidRPr="00AD52B5">
        <w:rPr>
          <w:b/>
        </w:rPr>
        <w:t>Heinzlmaier</w:t>
      </w:r>
      <w:proofErr w:type="spellEnd"/>
      <w:r w:rsidRPr="00AD52B5">
        <w:rPr>
          <w:b/>
        </w:rPr>
        <w:t xml:space="preserve">, Bernhard (2007): Die neuen </w:t>
      </w:r>
      <w:proofErr w:type="spellStart"/>
      <w:r w:rsidRPr="00AD52B5">
        <w:rPr>
          <w:b/>
        </w:rPr>
        <w:t>vorBilder</w:t>
      </w:r>
      <w:proofErr w:type="spellEnd"/>
      <w:r w:rsidRPr="00AD52B5">
        <w:rPr>
          <w:b/>
        </w:rPr>
        <w:t xml:space="preserve"> der Jugend. Stil- und Sinnwelten im neuen Jahrtausend. 1. Aufl. Wien: G-&amp;-G-Verl.</w:t>
      </w:r>
    </w:p>
    <w:p w14:paraId="624DA65B" w14:textId="77777777" w:rsidR="00565DF0" w:rsidRPr="00565DF0" w:rsidRDefault="00565DF0" w:rsidP="00565DF0">
      <w:pPr>
        <w:rPr>
          <w:i/>
          <w:lang w:val="de-DE"/>
        </w:rPr>
      </w:pPr>
      <w:proofErr w:type="spellStart"/>
      <w:r w:rsidRPr="00565DF0">
        <w:rPr>
          <w:i/>
          <w:lang w:val="de-DE"/>
        </w:rPr>
        <w:t>Grümme</w:t>
      </w:r>
      <w:proofErr w:type="spellEnd"/>
      <w:r w:rsidRPr="00565DF0">
        <w:rPr>
          <w:i/>
          <w:lang w:val="de-DE"/>
        </w:rPr>
        <w:t>, Bernhard (2012): Menschen bilden? Eine religionspädagogische Anthropologie. Freiburg im Breisgau: Herder.</w:t>
      </w:r>
    </w:p>
    <w:p w14:paraId="57F3E905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 xml:space="preserve">Heine, Susanne (2005): Grundlagen der Religionspsychologie. Modelle und Methoden. Göttingen: </w:t>
      </w:r>
      <w:proofErr w:type="spellStart"/>
      <w:r w:rsidRPr="00AD52B5">
        <w:rPr>
          <w:i/>
        </w:rPr>
        <w:t>Vandenhoeck</w:t>
      </w:r>
      <w:proofErr w:type="spellEnd"/>
      <w:r w:rsidRPr="00AD52B5">
        <w:rPr>
          <w:i/>
        </w:rPr>
        <w:t xml:space="preserve"> &amp; Ruprecht.</w:t>
      </w:r>
    </w:p>
    <w:p w14:paraId="433F373D" w14:textId="77777777" w:rsidR="00565DF0" w:rsidRDefault="00565DF0" w:rsidP="00AD52B5">
      <w:proofErr w:type="spellStart"/>
      <w:r>
        <w:t>Hödl</w:t>
      </w:r>
      <w:proofErr w:type="spellEnd"/>
      <w:r>
        <w:t>, Hans G.; Futterknecht, Veronica (</w:t>
      </w:r>
      <w:proofErr w:type="spellStart"/>
      <w:r>
        <w:t>Hg</w:t>
      </w:r>
      <w:proofErr w:type="spellEnd"/>
      <w:r>
        <w:t xml:space="preserve">.) (2011): Religionen nach der Säkularisierung. Festschrift für Johann </w:t>
      </w:r>
      <w:proofErr w:type="spellStart"/>
      <w:r>
        <w:t>Figl</w:t>
      </w:r>
      <w:proofErr w:type="spellEnd"/>
      <w:r>
        <w:t xml:space="preserve"> zum 65. Geburtstag. Unter Mitarbeit von Johann </w:t>
      </w:r>
      <w:proofErr w:type="spellStart"/>
      <w:r>
        <w:t>Figl</w:t>
      </w:r>
      <w:proofErr w:type="spellEnd"/>
      <w:r>
        <w:t xml:space="preserve">. 1., Aufl. Münster, </w:t>
      </w:r>
      <w:proofErr w:type="spellStart"/>
      <w:r>
        <w:t>Westf</w:t>
      </w:r>
      <w:proofErr w:type="spellEnd"/>
      <w:r>
        <w:t xml:space="preserve">: </w:t>
      </w:r>
      <w:proofErr w:type="spellStart"/>
      <w:r>
        <w:t>Lit</w:t>
      </w:r>
      <w:proofErr w:type="spellEnd"/>
      <w:r>
        <w:t xml:space="preserve"> (Schriftenreihe der Österreichischen Gesellschaft für Religionswissenschaft (ÖGRW), 4).</w:t>
      </w:r>
    </w:p>
    <w:p w14:paraId="6B36F181" w14:textId="77777777" w:rsidR="00565DF0" w:rsidRPr="00AA5490" w:rsidRDefault="00565DF0" w:rsidP="00AD52B5">
      <w:pPr>
        <w:rPr>
          <w:i/>
        </w:rPr>
      </w:pPr>
      <w:proofErr w:type="spellStart"/>
      <w:r w:rsidRPr="00AA5490">
        <w:rPr>
          <w:i/>
        </w:rPr>
        <w:t>Kannonier</w:t>
      </w:r>
      <w:proofErr w:type="spellEnd"/>
      <w:r w:rsidRPr="00AA5490">
        <w:rPr>
          <w:i/>
        </w:rPr>
        <w:t>-Finster, Waltraud; Ziegler, Meinrad (1996): Frauen-Leben im Exil. Biographische Fallgeschichten. Wien: Böhlau.</w:t>
      </w:r>
    </w:p>
    <w:p w14:paraId="35DBD39B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>Knoblauch, Hubert (2003): Qualitative Religionsforschung. Religionsethnographie in der eigenen Gesellschaft. Paderborn: Schöningh. Online verfügbar unter http://www.gbv.de/dms/hebis-darmstadt/toc/111344875.pdf.</w:t>
      </w:r>
    </w:p>
    <w:p w14:paraId="4D51B0F5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 xml:space="preserve">Lamnek, Siegfried (2008): Qualitative Sozialforschung. Lehrbuch. 4., </w:t>
      </w:r>
      <w:proofErr w:type="spellStart"/>
      <w:r w:rsidRPr="00AD52B5">
        <w:rPr>
          <w:i/>
        </w:rPr>
        <w:t>vollst</w:t>
      </w:r>
      <w:proofErr w:type="spellEnd"/>
      <w:r w:rsidRPr="00AD52B5">
        <w:rPr>
          <w:i/>
        </w:rPr>
        <w:t xml:space="preserve">. </w:t>
      </w:r>
      <w:proofErr w:type="spellStart"/>
      <w:r w:rsidRPr="00AD52B5">
        <w:rPr>
          <w:i/>
        </w:rPr>
        <w:t>überarb</w:t>
      </w:r>
      <w:proofErr w:type="spellEnd"/>
      <w:r w:rsidRPr="00AD52B5">
        <w:rPr>
          <w:i/>
        </w:rPr>
        <w:t>. Aufl., [</w:t>
      </w:r>
      <w:proofErr w:type="spellStart"/>
      <w:r w:rsidRPr="00AD52B5">
        <w:rPr>
          <w:i/>
        </w:rPr>
        <w:t>Nachdr</w:t>
      </w:r>
      <w:proofErr w:type="spellEnd"/>
      <w:r w:rsidRPr="00AD52B5">
        <w:rPr>
          <w:i/>
        </w:rPr>
        <w:t>.]. Weinheim: Beltz PVU. Online verfügbar unter http://www.gbv.de/dms/ilmenau/toc/592809021.PDF.</w:t>
      </w:r>
    </w:p>
    <w:p w14:paraId="51FE8410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>Mahler, Margaret S.; Bergman, Anni (2003): Die psychische Geburt des Menschen. Symbiose und Individuation. 18. Aufl. Frankfurt am Main: Fischer-Taschenbuch-Verl.</w:t>
      </w:r>
    </w:p>
    <w:p w14:paraId="2C1D4A95" w14:textId="77777777" w:rsidR="00565DF0" w:rsidRPr="00066E55" w:rsidRDefault="00565DF0" w:rsidP="00AD52B5">
      <w:pPr>
        <w:rPr>
          <w:b/>
          <w:i/>
        </w:rPr>
      </w:pPr>
      <w:r w:rsidRPr="00066E55">
        <w:rPr>
          <w:b/>
          <w:i/>
        </w:rPr>
        <w:t xml:space="preserve">Oser, Fritz (1993): </w:t>
      </w:r>
      <w:proofErr w:type="spellStart"/>
      <w:r w:rsidRPr="00066E55">
        <w:rPr>
          <w:b/>
          <w:i/>
        </w:rPr>
        <w:t>Wieviel</w:t>
      </w:r>
      <w:proofErr w:type="spellEnd"/>
      <w:r w:rsidRPr="00066E55">
        <w:rPr>
          <w:b/>
          <w:i/>
        </w:rPr>
        <w:t xml:space="preserve"> Religion braucht der Mensch? Erziehung und Entwicklung zur religiösen Autonomie. Orig.-</w:t>
      </w:r>
      <w:proofErr w:type="spellStart"/>
      <w:r w:rsidRPr="00066E55">
        <w:rPr>
          <w:b/>
          <w:i/>
        </w:rPr>
        <w:t>Ausg</w:t>
      </w:r>
      <w:proofErr w:type="spellEnd"/>
      <w:r w:rsidRPr="00066E55">
        <w:rPr>
          <w:b/>
          <w:i/>
        </w:rPr>
        <w:t>., 3. Aufl. Gütersloh: Gütersloher Verl.-Haus Mohn.</w:t>
      </w:r>
    </w:p>
    <w:p w14:paraId="7AC2F7C3" w14:textId="77777777" w:rsidR="00565DF0" w:rsidRPr="00066E55" w:rsidRDefault="00565DF0" w:rsidP="00AD52B5">
      <w:pPr>
        <w:rPr>
          <w:b/>
          <w:i/>
        </w:rPr>
      </w:pPr>
      <w:r w:rsidRPr="00066E55">
        <w:rPr>
          <w:b/>
          <w:i/>
        </w:rPr>
        <w:t xml:space="preserve">Piaget, Jean; Goldmann, Lucien (1983): Das moralische Urteil beim Kinde. 2., </w:t>
      </w:r>
      <w:proofErr w:type="spellStart"/>
      <w:r w:rsidRPr="00066E55">
        <w:rPr>
          <w:b/>
          <w:i/>
        </w:rPr>
        <w:t>veränd</w:t>
      </w:r>
      <w:proofErr w:type="spellEnd"/>
      <w:r w:rsidRPr="00066E55">
        <w:rPr>
          <w:b/>
          <w:i/>
        </w:rPr>
        <w:t>. Aufl. Stuttgart: Klett-Cotta.</w:t>
      </w:r>
    </w:p>
    <w:p w14:paraId="24A7F88A" w14:textId="77777777" w:rsidR="00565DF0" w:rsidRDefault="00565DF0" w:rsidP="00AD52B5">
      <w:proofErr w:type="spellStart"/>
      <w:r>
        <w:t>Prijatelj</w:t>
      </w:r>
      <w:proofErr w:type="spellEnd"/>
      <w:r>
        <w:t>, Erika (2008): Herausfo</w:t>
      </w:r>
      <w:r w:rsidR="00066E55">
        <w:t>rderung der psychogeistigen Beg</w:t>
      </w:r>
      <w:r>
        <w:t xml:space="preserve">leitung im Erwachsenenalter. In: Bulletin ET. </w:t>
      </w:r>
      <w:proofErr w:type="spellStart"/>
      <w:r>
        <w:t>Jounal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Theology</w:t>
      </w:r>
      <w:proofErr w:type="spellEnd"/>
      <w:r>
        <w:t xml:space="preserve"> in Europe 19 (1), S. 108–123.</w:t>
      </w:r>
    </w:p>
    <w:p w14:paraId="5AF693FB" w14:textId="77777777" w:rsidR="00565DF0" w:rsidRPr="00FA07CE" w:rsidRDefault="00565DF0" w:rsidP="00AD52B5">
      <w:proofErr w:type="spellStart"/>
      <w:r>
        <w:lastRenderedPageBreak/>
        <w:t>Pümpel</w:t>
      </w:r>
      <w:proofErr w:type="spellEnd"/>
      <w:r>
        <w:t xml:space="preserve"> &amp; Schlatter: Religionspädagogik in einer Schlosserei. </w:t>
      </w:r>
      <w:r w:rsidRPr="00FA07CE">
        <w:t>Manuskript, zuletzt geprüft am 13.04.2009.</w:t>
      </w:r>
    </w:p>
    <w:p w14:paraId="4097F9D2" w14:textId="77777777" w:rsidR="00565DF0" w:rsidRPr="00565DF0" w:rsidRDefault="00565DF0" w:rsidP="00565DF0">
      <w:pPr>
        <w:rPr>
          <w:i/>
          <w:lang w:val="de-DE"/>
        </w:rPr>
      </w:pPr>
      <w:r w:rsidRPr="00565DF0">
        <w:rPr>
          <w:i/>
          <w:lang w:val="de-DE"/>
        </w:rPr>
        <w:t xml:space="preserve">Raters, Marie-Luise (2011): Das moralische Dilemma im Ethik-Unterricht. Moralphilosophische Überlegungen zur Dilemma-Methode von Lawrence Kohlberg. Dresden: </w:t>
      </w:r>
      <w:proofErr w:type="spellStart"/>
      <w:r w:rsidRPr="00565DF0">
        <w:rPr>
          <w:i/>
          <w:lang w:val="de-DE"/>
        </w:rPr>
        <w:t>Thelem</w:t>
      </w:r>
      <w:proofErr w:type="spellEnd"/>
      <w:r w:rsidRPr="00565DF0">
        <w:rPr>
          <w:i/>
          <w:lang w:val="de-DE"/>
        </w:rPr>
        <w:t>.</w:t>
      </w:r>
    </w:p>
    <w:p w14:paraId="2157CDE0" w14:textId="77777777" w:rsidR="00565DF0" w:rsidRPr="00066E55" w:rsidRDefault="00565DF0" w:rsidP="00AD52B5">
      <w:pPr>
        <w:rPr>
          <w:b/>
          <w:lang w:val="en-US"/>
        </w:rPr>
      </w:pPr>
      <w:proofErr w:type="spellStart"/>
      <w:r w:rsidRPr="00066E55">
        <w:rPr>
          <w:b/>
          <w:lang w:val="en-US"/>
        </w:rPr>
        <w:t>Rizzuto</w:t>
      </w:r>
      <w:proofErr w:type="spellEnd"/>
      <w:r w:rsidRPr="00066E55">
        <w:rPr>
          <w:b/>
          <w:lang w:val="en-US"/>
        </w:rPr>
        <w:t xml:space="preserve">, Ana-Maria (1979): The birth of the living God. </w:t>
      </w:r>
      <w:proofErr w:type="gramStart"/>
      <w:r w:rsidRPr="00066E55">
        <w:rPr>
          <w:b/>
          <w:lang w:val="en-US"/>
        </w:rPr>
        <w:t>A psychoanalytic study.</w:t>
      </w:r>
      <w:proofErr w:type="gramEnd"/>
      <w:r w:rsidRPr="00066E55">
        <w:rPr>
          <w:b/>
          <w:lang w:val="en-US"/>
        </w:rPr>
        <w:t xml:space="preserve"> Chicago: University of Chicago Press.</w:t>
      </w:r>
    </w:p>
    <w:p w14:paraId="4081C305" w14:textId="77777777" w:rsidR="00565DF0" w:rsidRPr="00066E55" w:rsidRDefault="00565DF0" w:rsidP="00565DF0">
      <w:pPr>
        <w:rPr>
          <w:b/>
          <w:i/>
          <w:lang w:val="de-DE"/>
        </w:rPr>
      </w:pPr>
      <w:proofErr w:type="spellStart"/>
      <w:r w:rsidRPr="00066E55">
        <w:rPr>
          <w:b/>
          <w:i/>
          <w:lang w:val="de-DE"/>
        </w:rPr>
        <w:t>Roebben</w:t>
      </w:r>
      <w:proofErr w:type="spellEnd"/>
      <w:r w:rsidRPr="00066E55">
        <w:rPr>
          <w:b/>
          <w:i/>
          <w:lang w:val="de-DE"/>
        </w:rPr>
        <w:t xml:space="preserve">, Bert (2011): Religionspädagogik der Hoffnung. Grundlinien religiöser Bildung in der Spätmoderne. 2. Aufl. Berlin ; Münster: </w:t>
      </w:r>
      <w:proofErr w:type="spellStart"/>
      <w:r w:rsidRPr="00066E55">
        <w:rPr>
          <w:b/>
          <w:i/>
          <w:lang w:val="de-DE"/>
        </w:rPr>
        <w:t>Lit</w:t>
      </w:r>
      <w:proofErr w:type="spellEnd"/>
      <w:r w:rsidRPr="00066E55">
        <w:rPr>
          <w:b/>
          <w:i/>
          <w:lang w:val="de-DE"/>
        </w:rPr>
        <w:t xml:space="preserve"> (Forum Theologie und Pädagogik, 19).</w:t>
      </w:r>
    </w:p>
    <w:p w14:paraId="4D237CF1" w14:textId="77777777" w:rsidR="00565DF0" w:rsidRPr="00066E55" w:rsidRDefault="00565DF0" w:rsidP="00565DF0">
      <w:pPr>
        <w:rPr>
          <w:b/>
          <w:i/>
          <w:lang w:val="de-DE"/>
        </w:rPr>
      </w:pPr>
      <w:r w:rsidRPr="00066E55">
        <w:rPr>
          <w:b/>
          <w:i/>
          <w:lang w:val="de-DE"/>
        </w:rPr>
        <w:t xml:space="preserve">Rosenmayr, Leopold (2010): Im Alter - noch einmal Leben. 1. Aufl. Münster, </w:t>
      </w:r>
      <w:proofErr w:type="spellStart"/>
      <w:r w:rsidRPr="00066E55">
        <w:rPr>
          <w:b/>
          <w:i/>
          <w:lang w:val="de-DE"/>
        </w:rPr>
        <w:t>Westf</w:t>
      </w:r>
      <w:proofErr w:type="spellEnd"/>
      <w:r w:rsidRPr="00066E55">
        <w:rPr>
          <w:b/>
          <w:i/>
          <w:lang w:val="de-DE"/>
        </w:rPr>
        <w:t xml:space="preserve">: </w:t>
      </w:r>
      <w:proofErr w:type="spellStart"/>
      <w:r w:rsidRPr="00066E55">
        <w:rPr>
          <w:b/>
          <w:i/>
          <w:lang w:val="de-DE"/>
        </w:rPr>
        <w:t>Lit</w:t>
      </w:r>
      <w:proofErr w:type="spellEnd"/>
      <w:r w:rsidRPr="00066E55">
        <w:rPr>
          <w:b/>
          <w:i/>
          <w:lang w:val="de-DE"/>
        </w:rPr>
        <w:t>.</w:t>
      </w:r>
    </w:p>
    <w:p w14:paraId="657D197E" w14:textId="77777777" w:rsidR="00565DF0" w:rsidRPr="00AA5490" w:rsidRDefault="00565DF0" w:rsidP="00AD52B5">
      <w:pPr>
        <w:rPr>
          <w:b/>
        </w:rPr>
      </w:pPr>
      <w:r w:rsidRPr="00AA5490">
        <w:rPr>
          <w:b/>
        </w:rPr>
        <w:t xml:space="preserve">Scharer, Matthias (1995): An Lebensgeschichten Anteil nehmen - eine Chance für Verkündigung und Gemeindekatechese? In: </w:t>
      </w:r>
      <w:proofErr w:type="spellStart"/>
      <w:r w:rsidRPr="00AA5490">
        <w:rPr>
          <w:b/>
        </w:rPr>
        <w:t>Diakonia</w:t>
      </w:r>
      <w:proofErr w:type="spellEnd"/>
      <w:r w:rsidRPr="00AA5490">
        <w:rPr>
          <w:b/>
        </w:rPr>
        <w:t>. Internationale Zeitschrift für die Praxis der Kirche 26 (1), S. 24–29.</w:t>
      </w:r>
    </w:p>
    <w:p w14:paraId="0B47DEDA" w14:textId="77777777" w:rsidR="00565DF0" w:rsidRPr="00066E55" w:rsidRDefault="00565DF0" w:rsidP="00AD52B5">
      <w:pPr>
        <w:rPr>
          <w:b/>
          <w:i/>
        </w:rPr>
      </w:pPr>
      <w:r w:rsidRPr="00066E55">
        <w:rPr>
          <w:b/>
          <w:i/>
        </w:rPr>
        <w:t>Scharer, Matthias (1995): Begegnungen Raum geben. Kommunikatives Lernen als Dienst in Gemeinde, Schule und Erwachsenenbildung. Mainz: Matthias-Grünewald-Verl.</w:t>
      </w:r>
    </w:p>
    <w:p w14:paraId="5F3D1022" w14:textId="77777777" w:rsidR="00565DF0" w:rsidRPr="00066E55" w:rsidRDefault="00565DF0" w:rsidP="00AD52B5">
      <w:pPr>
        <w:rPr>
          <w:b/>
          <w:i/>
        </w:rPr>
      </w:pPr>
      <w:r w:rsidRPr="00066E55">
        <w:rPr>
          <w:b/>
          <w:i/>
        </w:rPr>
        <w:t xml:space="preserve">Scharer, Matthias (2003): Sich nicht aus dem Herzen verlieren. Von der spirituellen Kraft der Beziehung. München: </w:t>
      </w:r>
      <w:proofErr w:type="spellStart"/>
      <w:r w:rsidRPr="00066E55">
        <w:rPr>
          <w:b/>
          <w:i/>
        </w:rPr>
        <w:t>Kösel</w:t>
      </w:r>
      <w:proofErr w:type="spellEnd"/>
      <w:r w:rsidRPr="00066E55">
        <w:rPr>
          <w:b/>
          <w:i/>
        </w:rPr>
        <w:t>.</w:t>
      </w:r>
    </w:p>
    <w:p w14:paraId="44A0D85F" w14:textId="77777777" w:rsidR="00565DF0" w:rsidRPr="00AD52B5" w:rsidRDefault="00565DF0" w:rsidP="00AD52B5">
      <w:pPr>
        <w:rPr>
          <w:b/>
        </w:rPr>
      </w:pPr>
      <w:r w:rsidRPr="00AD52B5">
        <w:rPr>
          <w:b/>
        </w:rPr>
        <w:t>Scharer, Matthias (2006): Wenn die Jahre dich erreichen, von denen du sagen wirst: Ich mag sie nicht! Überlegungen zur Ambivalenz des Alterns aus kommunikativ-theologischer Perspektive. In: Journal für Psychologie. Theorie-Forschung-Praxis 14 (2), S. 150–165.</w:t>
      </w:r>
    </w:p>
    <w:p w14:paraId="69997D31" w14:textId="77777777" w:rsidR="00565DF0" w:rsidRDefault="00565DF0" w:rsidP="00AD52B5">
      <w:r w:rsidRPr="00AA5490">
        <w:t>Scharer, Matthias (2008): Glückendes Leben im Fragment? Zur Dekonstruktion der Ganzheitsmetapher. In: Zeitschrift für Integrative Gestaltpädagogik und Seelsorge (51), S. 11–13.</w:t>
      </w:r>
    </w:p>
    <w:p w14:paraId="4064A1FC" w14:textId="77777777" w:rsidR="00565DF0" w:rsidRPr="00AD52B5" w:rsidRDefault="00565DF0" w:rsidP="00AD52B5">
      <w:pPr>
        <w:rPr>
          <w:b/>
        </w:rPr>
      </w:pPr>
      <w:r w:rsidRPr="00AD52B5">
        <w:rPr>
          <w:b/>
        </w:rPr>
        <w:t xml:space="preserve">Scharer, Matthias (2008): Wie &gt;wirkt&lt; Gott im Leben einzelner Menschen? Zu einer theologischen </w:t>
      </w:r>
      <w:proofErr w:type="spellStart"/>
      <w:r w:rsidRPr="00AD52B5">
        <w:rPr>
          <w:b/>
        </w:rPr>
        <w:t>Kriteriologie</w:t>
      </w:r>
      <w:proofErr w:type="spellEnd"/>
      <w:r w:rsidRPr="00AD52B5">
        <w:rPr>
          <w:b/>
        </w:rPr>
        <w:t xml:space="preserve"> persönlicher Lebens-/Glaubenserfahrung in </w:t>
      </w:r>
      <w:proofErr w:type="spellStart"/>
      <w:r w:rsidRPr="00AD52B5">
        <w:rPr>
          <w:b/>
        </w:rPr>
        <w:t>kairologischer</w:t>
      </w:r>
      <w:proofErr w:type="spellEnd"/>
      <w:r w:rsidRPr="00AD52B5">
        <w:rPr>
          <w:b/>
        </w:rPr>
        <w:t xml:space="preserve"> Absicht. In: Reinhold </w:t>
      </w:r>
      <w:proofErr w:type="spellStart"/>
      <w:r w:rsidRPr="00AD52B5">
        <w:rPr>
          <w:b/>
        </w:rPr>
        <w:t>Boschki</w:t>
      </w:r>
      <w:proofErr w:type="spellEnd"/>
      <w:r w:rsidRPr="00AD52B5">
        <w:rPr>
          <w:b/>
        </w:rPr>
        <w:t xml:space="preserve"> und Albert </w:t>
      </w:r>
      <w:proofErr w:type="spellStart"/>
      <w:r w:rsidRPr="00AD52B5">
        <w:rPr>
          <w:b/>
        </w:rPr>
        <w:t>Biesinger</w:t>
      </w:r>
      <w:proofErr w:type="spellEnd"/>
      <w:r w:rsidRPr="00AD52B5">
        <w:rPr>
          <w:b/>
        </w:rPr>
        <w:t xml:space="preserve"> (</w:t>
      </w:r>
      <w:proofErr w:type="spellStart"/>
      <w:r w:rsidRPr="00AD52B5">
        <w:rPr>
          <w:b/>
        </w:rPr>
        <w:t>Hg</w:t>
      </w:r>
      <w:proofErr w:type="spellEnd"/>
      <w:r w:rsidRPr="00AD52B5">
        <w:rPr>
          <w:b/>
        </w:rPr>
        <w:t xml:space="preserve">.): Religionspädagogische Grundoptionen. Elemente einer gelingenden Glaubenskommunikation ; für Albert </w:t>
      </w:r>
      <w:proofErr w:type="spellStart"/>
      <w:r w:rsidRPr="00AD52B5">
        <w:rPr>
          <w:b/>
        </w:rPr>
        <w:t>Biesinger</w:t>
      </w:r>
      <w:proofErr w:type="spellEnd"/>
      <w:r w:rsidRPr="00AD52B5">
        <w:rPr>
          <w:b/>
        </w:rPr>
        <w:t>. Freiburg im Breisgau: Herder, S. 78–92.</w:t>
      </w:r>
    </w:p>
    <w:p w14:paraId="6FA70A93" w14:textId="77777777" w:rsidR="00565DF0" w:rsidRDefault="00565DF0" w:rsidP="00AD52B5">
      <w:pPr>
        <w:rPr>
          <w:b/>
        </w:rPr>
      </w:pPr>
      <w:r w:rsidRPr="00AD52B5">
        <w:rPr>
          <w:b/>
        </w:rPr>
        <w:t xml:space="preserve">Scharer, Matthias (2009): "Wir sind woanders gelandet als geplant". Zum Dialog entlang der Glaubensbiografie. In: Daniela Kästle, Martina </w:t>
      </w:r>
      <w:proofErr w:type="spellStart"/>
      <w:r w:rsidRPr="00AD52B5">
        <w:rPr>
          <w:b/>
        </w:rPr>
        <w:t>Kraml</w:t>
      </w:r>
      <w:proofErr w:type="spellEnd"/>
      <w:r w:rsidRPr="00AD52B5">
        <w:rPr>
          <w:b/>
        </w:rPr>
        <w:t xml:space="preserve"> und Hamideh Mohagheghi (</w:t>
      </w:r>
      <w:proofErr w:type="spellStart"/>
      <w:r w:rsidRPr="00AD52B5">
        <w:rPr>
          <w:b/>
        </w:rPr>
        <w:t>Hg</w:t>
      </w:r>
      <w:proofErr w:type="spellEnd"/>
      <w:r w:rsidRPr="00AD52B5">
        <w:rPr>
          <w:b/>
        </w:rPr>
        <w:t>.): Heilig - Tabu. Christen und Muslime wagen Begegnungen. Ostfildern: Matthias-Grünewald-Verl., S. 121–129.</w:t>
      </w:r>
    </w:p>
    <w:p w14:paraId="764D94EC" w14:textId="77777777" w:rsidR="00565DF0" w:rsidRPr="00AD52B5" w:rsidRDefault="00565DF0" w:rsidP="00AD52B5">
      <w:pPr>
        <w:rPr>
          <w:b/>
        </w:rPr>
      </w:pPr>
      <w:r w:rsidRPr="00565DF0">
        <w:rPr>
          <w:b/>
          <w:lang w:val="en-US"/>
        </w:rPr>
        <w:t xml:space="preserve">Scharer, Matthias (2009): (How) Does God act in the life of individual people? Concerning the theological dignity of the biographical dimension. In: Mohan Doss und Andreas Vonach (Hg.): Cross-cultural Encounter: Experience and Expression of the Divine. </w:t>
      </w:r>
      <w:r w:rsidRPr="00AD52B5">
        <w:rPr>
          <w:b/>
        </w:rPr>
        <w:t xml:space="preserve">Innsbruck: </w:t>
      </w:r>
      <w:proofErr w:type="spellStart"/>
      <w:r w:rsidRPr="00AD52B5">
        <w:rPr>
          <w:b/>
        </w:rPr>
        <w:t>innsbruck</w:t>
      </w:r>
      <w:proofErr w:type="spellEnd"/>
      <w:r w:rsidRPr="00AD52B5">
        <w:rPr>
          <w:b/>
        </w:rPr>
        <w:t xml:space="preserve"> </w:t>
      </w:r>
      <w:proofErr w:type="spellStart"/>
      <w:r w:rsidRPr="00AD52B5">
        <w:rPr>
          <w:b/>
        </w:rPr>
        <w:t>university</w:t>
      </w:r>
      <w:proofErr w:type="spellEnd"/>
      <w:r w:rsidRPr="00AD52B5">
        <w:rPr>
          <w:b/>
        </w:rPr>
        <w:t xml:space="preserve"> press, S. 191–202.</w:t>
      </w:r>
    </w:p>
    <w:p w14:paraId="195714C1" w14:textId="77777777" w:rsidR="00565DF0" w:rsidRPr="00AD52B5" w:rsidRDefault="00565DF0" w:rsidP="00AD52B5">
      <w:pPr>
        <w:rPr>
          <w:b/>
        </w:rPr>
      </w:pPr>
      <w:r w:rsidRPr="00AA5490">
        <w:rPr>
          <w:b/>
        </w:rPr>
        <w:t>Scharer, Matthias (2009): Eine Religion der Zeit. In: Christlich pädagogische Blätter 122 (4), S. 203–205.</w:t>
      </w:r>
    </w:p>
    <w:p w14:paraId="3CC3DCB2" w14:textId="77777777" w:rsidR="00565DF0" w:rsidRDefault="00565DF0" w:rsidP="00AD52B5">
      <w:pPr>
        <w:rPr>
          <w:b/>
        </w:rPr>
      </w:pPr>
      <w:r w:rsidRPr="00541B7E">
        <w:rPr>
          <w:b/>
        </w:rPr>
        <w:t xml:space="preserve">Scharer, Matthias (2010): "Sich nicht aus dem Herzen verlieren". Zur Problematik einer "christlichen" Beziehungsform. In: Wilhelm Guggenberger, Simone Paganini und 2009 Innsbruck </w:t>
      </w:r>
      <w:r w:rsidRPr="00541B7E">
        <w:rPr>
          <w:b/>
        </w:rPr>
        <w:lastRenderedPageBreak/>
        <w:t>Innsbrucker Theologische Sommertage 10 (</w:t>
      </w:r>
      <w:proofErr w:type="spellStart"/>
      <w:r w:rsidRPr="00541B7E">
        <w:rPr>
          <w:b/>
        </w:rPr>
        <w:t>Hg</w:t>
      </w:r>
      <w:proofErr w:type="spellEnd"/>
      <w:r w:rsidRPr="00541B7E">
        <w:rPr>
          <w:b/>
        </w:rPr>
        <w:t>.): Jesus nachfolgen. Auf der Suche nach christlichen Lebensformen ; Vorträge der zehnten Innsbrucker Theologischen Sommertage 2009. 1. Aufl. Innsbruck: univ. press (Theologische Trends, 19), S. 107–125</w:t>
      </w:r>
    </w:p>
    <w:p w14:paraId="40F6756D" w14:textId="77777777" w:rsidR="00565DF0" w:rsidRDefault="00565DF0" w:rsidP="00AD52B5">
      <w:pPr>
        <w:rPr>
          <w:b/>
        </w:rPr>
      </w:pPr>
      <w:r w:rsidRPr="006756DB">
        <w:rPr>
          <w:b/>
        </w:rPr>
        <w:t>Scharer, Matthias (2010): anteilnehmen. In: Markus Schiefer Ferrari (</w:t>
      </w:r>
      <w:proofErr w:type="spellStart"/>
      <w:r w:rsidRPr="006756DB">
        <w:rPr>
          <w:b/>
        </w:rPr>
        <w:t>Hg</w:t>
      </w:r>
      <w:proofErr w:type="spellEnd"/>
      <w:r w:rsidRPr="006756DB">
        <w:rPr>
          <w:b/>
        </w:rPr>
        <w:t xml:space="preserve">.): Leben lernen. Menschliche Ausdrucksformen als Lernperspektiven im Religionsunterricht ; Festschrift für Ludwig </w:t>
      </w:r>
      <w:proofErr w:type="spellStart"/>
      <w:r w:rsidRPr="006756DB">
        <w:rPr>
          <w:b/>
        </w:rPr>
        <w:t>Rendle</w:t>
      </w:r>
      <w:proofErr w:type="spellEnd"/>
      <w:r w:rsidRPr="006756DB">
        <w:rPr>
          <w:b/>
        </w:rPr>
        <w:t xml:space="preserve">. Unter Mitarbeit von Ludwig </w:t>
      </w:r>
      <w:proofErr w:type="spellStart"/>
      <w:r w:rsidRPr="006756DB">
        <w:rPr>
          <w:b/>
        </w:rPr>
        <w:t>Rendle</w:t>
      </w:r>
      <w:proofErr w:type="spellEnd"/>
      <w:r w:rsidRPr="006756DB">
        <w:rPr>
          <w:b/>
        </w:rPr>
        <w:t xml:space="preserve">. 1. Aufl. Babenhausen: Verl. </w:t>
      </w:r>
      <w:proofErr w:type="spellStart"/>
      <w:r w:rsidRPr="006756DB">
        <w:rPr>
          <w:b/>
        </w:rPr>
        <w:t>Lusa</w:t>
      </w:r>
      <w:proofErr w:type="spellEnd"/>
      <w:r w:rsidRPr="006756DB">
        <w:rPr>
          <w:b/>
        </w:rPr>
        <w:t>, S. 47–56.</w:t>
      </w:r>
      <w:r w:rsidRPr="00541B7E">
        <w:rPr>
          <w:b/>
        </w:rPr>
        <w:t>.</w:t>
      </w:r>
    </w:p>
    <w:p w14:paraId="4A03AB7E" w14:textId="77777777" w:rsidR="00565DF0" w:rsidRPr="00AD52B5" w:rsidRDefault="00565DF0" w:rsidP="00AD52B5">
      <w:pPr>
        <w:rPr>
          <w:b/>
        </w:rPr>
      </w:pPr>
      <w:r w:rsidRPr="00AD52B5">
        <w:rPr>
          <w:b/>
        </w:rPr>
        <w:t>Schimmel, Alexander (2008): Die Theorie der Entwicklung des religiösen Urteils (Fritz Oser &amp; Paul Gmünder). Darstellung und Diskussion eines multidisziplinären Ansatzes. Saarbrücken: VDM Verl. Dr. Müller.</w:t>
      </w:r>
    </w:p>
    <w:p w14:paraId="09D6D2E6" w14:textId="77777777" w:rsidR="00565DF0" w:rsidRPr="00565DF0" w:rsidRDefault="00565DF0" w:rsidP="00565DF0">
      <w:pPr>
        <w:rPr>
          <w:i/>
          <w:lang w:val="de-DE"/>
        </w:rPr>
      </w:pPr>
      <w:r w:rsidRPr="00565DF0">
        <w:rPr>
          <w:i/>
          <w:lang w:val="de-DE"/>
        </w:rPr>
        <w:t xml:space="preserve">Schlag, Thomas; Schweitzer, Friedrich (2012): Jugendtheologie. Grundlagen - Beispiele - kritische Diskussion. Neukirchen-Vluyn: </w:t>
      </w:r>
      <w:proofErr w:type="spellStart"/>
      <w:r w:rsidRPr="00565DF0">
        <w:rPr>
          <w:i/>
          <w:lang w:val="de-DE"/>
        </w:rPr>
        <w:t>Neukirchener</w:t>
      </w:r>
      <w:proofErr w:type="spellEnd"/>
      <w:r w:rsidRPr="00565DF0">
        <w:rPr>
          <w:i/>
          <w:lang w:val="de-DE"/>
        </w:rPr>
        <w:t xml:space="preserve"> Theologie.</w:t>
      </w:r>
    </w:p>
    <w:p w14:paraId="11657808" w14:textId="77777777" w:rsidR="00565DF0" w:rsidRPr="00AA5490" w:rsidRDefault="00565DF0" w:rsidP="00AD52B5">
      <w:pPr>
        <w:rPr>
          <w:i/>
        </w:rPr>
      </w:pPr>
      <w:r w:rsidRPr="00AA5490">
        <w:rPr>
          <w:i/>
        </w:rPr>
        <w:t xml:space="preserve">Schneider, Michael (1997): Theologie als Biographie. Eine dogmatische Grundlegung. St. Ottilien: EOS-Verl. (Schriftenreihe des Patristischen Zentrums </w:t>
      </w:r>
      <w:proofErr w:type="spellStart"/>
      <w:r w:rsidRPr="00AA5490">
        <w:rPr>
          <w:i/>
        </w:rPr>
        <w:t>Koinonia</w:t>
      </w:r>
      <w:proofErr w:type="spellEnd"/>
      <w:r w:rsidRPr="00AA5490">
        <w:rPr>
          <w:i/>
        </w:rPr>
        <w:t xml:space="preserve"> - </w:t>
      </w:r>
      <w:proofErr w:type="spellStart"/>
      <w:r w:rsidRPr="00AA5490">
        <w:rPr>
          <w:i/>
        </w:rPr>
        <w:t>Oriens</w:t>
      </w:r>
      <w:proofErr w:type="spellEnd"/>
      <w:r w:rsidRPr="00AA5490">
        <w:rPr>
          <w:i/>
        </w:rPr>
        <w:t>, 44).</w:t>
      </w:r>
    </w:p>
    <w:p w14:paraId="7CBA8067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 xml:space="preserve">Schulze, Gerhard (2000): Die Erlebnisgesellschaft. Kultursoziologie der Gegenwart. 8. Aufl., </w:t>
      </w:r>
      <w:proofErr w:type="spellStart"/>
      <w:r w:rsidRPr="00AD52B5">
        <w:rPr>
          <w:i/>
        </w:rPr>
        <w:t>Studienausg</w:t>
      </w:r>
      <w:proofErr w:type="spellEnd"/>
      <w:r w:rsidRPr="00AD52B5">
        <w:rPr>
          <w:i/>
        </w:rPr>
        <w:t>. Frankfurt/Main: Campus-Verl.</w:t>
      </w:r>
    </w:p>
    <w:p w14:paraId="19DCE3C9" w14:textId="77777777" w:rsidR="00565DF0" w:rsidRPr="00AD52B5" w:rsidRDefault="00565DF0" w:rsidP="00AD52B5">
      <w:pPr>
        <w:rPr>
          <w:b/>
        </w:rPr>
      </w:pPr>
      <w:r w:rsidRPr="00AD52B5">
        <w:rPr>
          <w:b/>
        </w:rPr>
        <w:t xml:space="preserve">Schweitzer, Friedrich (1998): Die Suche nach eigenem Glauben. Einführung in die Religionspädagogik des Jugendalters. 2., </w:t>
      </w:r>
      <w:proofErr w:type="spellStart"/>
      <w:r w:rsidRPr="00AD52B5">
        <w:rPr>
          <w:b/>
        </w:rPr>
        <w:t>durchges</w:t>
      </w:r>
      <w:proofErr w:type="spellEnd"/>
      <w:r w:rsidRPr="00AD52B5">
        <w:rPr>
          <w:b/>
        </w:rPr>
        <w:t>. Aufl. Gütersloh: Kaiser Gütersloher Verl.-Haus.</w:t>
      </w:r>
    </w:p>
    <w:p w14:paraId="4A1B4CF1" w14:textId="77777777" w:rsidR="00565DF0" w:rsidRDefault="00565DF0" w:rsidP="00AD52B5">
      <w:pPr>
        <w:rPr>
          <w:b/>
        </w:rPr>
      </w:pPr>
      <w:r w:rsidRPr="00AD52B5">
        <w:rPr>
          <w:b/>
        </w:rPr>
        <w:t>Schweitzer, Friedrich (2010): Lebensgeschichte und Religion. Religiöse Entwicklung und Erziehung im Kindes- und Jugendalter. 7. Aufl. Gütersloh: Gütersloher Verl.-Haus.</w:t>
      </w:r>
    </w:p>
    <w:p w14:paraId="146398DD" w14:textId="77777777" w:rsidR="00565DF0" w:rsidRDefault="00565DF0" w:rsidP="00565DF0">
      <w:pPr>
        <w:rPr>
          <w:b/>
          <w:i/>
          <w:lang w:val="de-DE"/>
        </w:rPr>
      </w:pPr>
      <w:r w:rsidRPr="00163213">
        <w:rPr>
          <w:b/>
          <w:i/>
          <w:lang w:val="de-DE"/>
        </w:rPr>
        <w:t>Schweitzer, Friedrich (op. 2011): Kindertheologie und Elementarisierung. Wie religiöses Lernen mit Kindern gelingen kann. Gütersloh: Gütersloher Verlagshaus.</w:t>
      </w:r>
    </w:p>
    <w:p w14:paraId="4BEC0B8F" w14:textId="77777777" w:rsidR="00FA07CE" w:rsidRPr="00FA07CE" w:rsidRDefault="00FA07CE" w:rsidP="00FA07CE">
      <w:pPr>
        <w:rPr>
          <w:b/>
          <w:i/>
        </w:rPr>
      </w:pPr>
      <w:r w:rsidRPr="00FA07CE">
        <w:rPr>
          <w:b/>
          <w:i/>
        </w:rPr>
        <w:t xml:space="preserve">Schlag, Thomas; Schweitzer, Friedrich (2012): Jugendtheologie. Grundlagen - Beispiele - kritische Diskussion. Neukirchen-Vluyn: </w:t>
      </w:r>
      <w:proofErr w:type="spellStart"/>
      <w:r w:rsidRPr="00FA07CE">
        <w:rPr>
          <w:b/>
          <w:i/>
        </w:rPr>
        <w:t>Neukirchener</w:t>
      </w:r>
      <w:proofErr w:type="spellEnd"/>
      <w:r w:rsidRPr="00FA07CE">
        <w:rPr>
          <w:b/>
          <w:i/>
        </w:rPr>
        <w:t xml:space="preserve"> Theologie.</w:t>
      </w:r>
    </w:p>
    <w:p w14:paraId="39844C69" w14:textId="77777777" w:rsidR="00565DF0" w:rsidRPr="00AA5490" w:rsidRDefault="00565DF0" w:rsidP="00AD52B5">
      <w:pPr>
        <w:rPr>
          <w:b/>
        </w:rPr>
      </w:pPr>
      <w:r w:rsidRPr="00AA5490">
        <w:rPr>
          <w:b/>
        </w:rPr>
        <w:t xml:space="preserve">Siller, Hermann P. (1995): Die Fähigkeit, eine Biographie zu haben. In: </w:t>
      </w:r>
      <w:proofErr w:type="spellStart"/>
      <w:r w:rsidRPr="00AA5490">
        <w:rPr>
          <w:b/>
        </w:rPr>
        <w:t>Diakonia</w:t>
      </w:r>
      <w:proofErr w:type="spellEnd"/>
      <w:r w:rsidRPr="00AA5490">
        <w:rPr>
          <w:b/>
        </w:rPr>
        <w:t xml:space="preserve"> 26 (1), S. 6–16.</w:t>
      </w:r>
    </w:p>
    <w:p w14:paraId="23741B5B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>Stigler, Hubert; Reicher, Hannelore (</w:t>
      </w:r>
      <w:proofErr w:type="spellStart"/>
      <w:r w:rsidRPr="00AD52B5">
        <w:rPr>
          <w:i/>
        </w:rPr>
        <w:t>Hg</w:t>
      </w:r>
      <w:proofErr w:type="spellEnd"/>
      <w:r w:rsidRPr="00AD52B5">
        <w:rPr>
          <w:i/>
        </w:rPr>
        <w:t>.) (2005): Praxisbuch empirische Sozialforschung in den Erziehungs- und Bildungswissenschaften. Innsbruck: Studien-Verl. Online verfügbar unter http://www.gbv.de/dms/hebis-darmstadt/toc/128305347.pdf.</w:t>
      </w:r>
    </w:p>
    <w:p w14:paraId="384A4947" w14:textId="77777777" w:rsidR="00565DF0" w:rsidRPr="00AD52B5" w:rsidRDefault="00565DF0" w:rsidP="00AD52B5">
      <w:pPr>
        <w:rPr>
          <w:i/>
        </w:rPr>
      </w:pPr>
      <w:proofErr w:type="spellStart"/>
      <w:r w:rsidRPr="00AD52B5">
        <w:rPr>
          <w:i/>
        </w:rPr>
        <w:t>Szagun</w:t>
      </w:r>
      <w:proofErr w:type="spellEnd"/>
      <w:r w:rsidRPr="00AD52B5">
        <w:rPr>
          <w:i/>
        </w:rPr>
        <w:t>, Anna-Katharina (2006): Dem Sprachlosen Sprache verleihen. Rostocker Langzeitstudie zu Gottesverständnis und Gottesbeziehung von Kindern, die in mehrheitlich konfessionslosem Kontext aufwachsen. Jena: IKS. Online verfügbar unter http://deposit.d-nb.de/cgi-bin/dokserv?id=2851558&amp;prov=M&amp;dok_var=1&amp;dok_ext=htm / http://www.iks-jena.de/verlag/lb_titel_01.php?id=3-938203-36-6.</w:t>
      </w:r>
    </w:p>
    <w:p w14:paraId="14E9ECC2" w14:textId="77777777" w:rsidR="00565DF0" w:rsidRDefault="00565DF0" w:rsidP="00AD52B5">
      <w:proofErr w:type="spellStart"/>
      <w:r>
        <w:t>Theunissen</w:t>
      </w:r>
      <w:proofErr w:type="spellEnd"/>
      <w:r>
        <w:t>, Michael (2002): Negative Theologie der Zeit. 1. Aufl., [</w:t>
      </w:r>
      <w:proofErr w:type="spellStart"/>
      <w:r>
        <w:t>Nachdr</w:t>
      </w:r>
      <w:proofErr w:type="spellEnd"/>
      <w:r>
        <w:t>.]. Frankfurt am Main: Suhrkamp (Suhrkamp-Taschenbuch Wissenschaft, 938).</w:t>
      </w:r>
    </w:p>
    <w:p w14:paraId="6D2C7849" w14:textId="77777777" w:rsidR="00565DF0" w:rsidRPr="00AA5490" w:rsidRDefault="00565DF0" w:rsidP="00AD52B5">
      <w:pPr>
        <w:rPr>
          <w:i/>
        </w:rPr>
      </w:pPr>
      <w:r w:rsidRPr="00AA5490">
        <w:rPr>
          <w:i/>
        </w:rPr>
        <w:t xml:space="preserve">Thierfelder, Constanze (1998): Gottes-Repräsentanz. Kritische Interpretation des religionspsychologischen Ansatzes von Ana-Maria </w:t>
      </w:r>
      <w:proofErr w:type="spellStart"/>
      <w:r w:rsidRPr="00AA5490">
        <w:rPr>
          <w:i/>
        </w:rPr>
        <w:t>Rizzuto</w:t>
      </w:r>
      <w:proofErr w:type="spellEnd"/>
      <w:r w:rsidRPr="00AA5490">
        <w:rPr>
          <w:i/>
        </w:rPr>
        <w:t>. Stuttgart: Kohlhammer.</w:t>
      </w:r>
    </w:p>
    <w:p w14:paraId="5E0F6FFE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lastRenderedPageBreak/>
        <w:t>Tippelt, Rudolf (2009): Bildung Älterer. Chancen im demografischen Wandel. Bielefeld: Bertelsmann.</w:t>
      </w:r>
    </w:p>
    <w:p w14:paraId="11485DA2" w14:textId="77777777" w:rsidR="00565DF0" w:rsidRDefault="00565DF0" w:rsidP="00AD52B5">
      <w:r>
        <w:t>Vellguth, Klaus (2009): Markengemeinschaften als religiöses Phänomen. Zur Religiosität des Konsums im Zeitalter der Postmoderne. In: Theologisch-</w:t>
      </w:r>
      <w:proofErr w:type="spellStart"/>
      <w:r>
        <w:t>paktische</w:t>
      </w:r>
      <w:proofErr w:type="spellEnd"/>
      <w:r>
        <w:t xml:space="preserve"> Quartalschrift 157 (1), S. 79–89.</w:t>
      </w:r>
    </w:p>
    <w:p w14:paraId="203CDB15" w14:textId="77777777" w:rsidR="00565DF0" w:rsidRPr="00AA5490" w:rsidRDefault="00565DF0" w:rsidP="00AD52B5">
      <w:pPr>
        <w:rPr>
          <w:i/>
        </w:rPr>
      </w:pPr>
      <w:proofErr w:type="spellStart"/>
      <w:r w:rsidRPr="00AA5490">
        <w:rPr>
          <w:i/>
        </w:rPr>
        <w:t>Wartenweiler</w:t>
      </w:r>
      <w:proofErr w:type="spellEnd"/>
      <w:r w:rsidRPr="00AA5490">
        <w:rPr>
          <w:i/>
        </w:rPr>
        <w:t xml:space="preserve">, Dieter (1998): Männer in den besten Jahren. Von der Midlife-Crisis zur gereiften Persönlichkeit. München: </w:t>
      </w:r>
      <w:proofErr w:type="spellStart"/>
      <w:r w:rsidRPr="00AA5490">
        <w:rPr>
          <w:i/>
        </w:rPr>
        <w:t>Kösel</w:t>
      </w:r>
      <w:proofErr w:type="spellEnd"/>
      <w:r w:rsidRPr="00AA5490">
        <w:rPr>
          <w:i/>
        </w:rPr>
        <w:t>.</w:t>
      </w:r>
    </w:p>
    <w:p w14:paraId="59AD7631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>Ziebertz, Hans G.; Kay, William K. (</w:t>
      </w:r>
      <w:proofErr w:type="spellStart"/>
      <w:r w:rsidRPr="00AD52B5">
        <w:rPr>
          <w:i/>
        </w:rPr>
        <w:t>Hg</w:t>
      </w:r>
      <w:proofErr w:type="spellEnd"/>
      <w:r w:rsidRPr="00AD52B5">
        <w:rPr>
          <w:i/>
        </w:rPr>
        <w:t xml:space="preserve">.) (2006): An international </w:t>
      </w:r>
      <w:proofErr w:type="spellStart"/>
      <w:r w:rsidRPr="00AD52B5">
        <w:rPr>
          <w:i/>
        </w:rPr>
        <w:t>empirical</w:t>
      </w:r>
      <w:proofErr w:type="spellEnd"/>
      <w:r w:rsidRPr="00AD52B5">
        <w:rPr>
          <w:i/>
        </w:rPr>
        <w:t xml:space="preserve"> </w:t>
      </w:r>
      <w:proofErr w:type="spellStart"/>
      <w:r w:rsidRPr="00AD52B5">
        <w:rPr>
          <w:i/>
        </w:rPr>
        <w:t>study</w:t>
      </w:r>
      <w:proofErr w:type="spellEnd"/>
      <w:r w:rsidRPr="00AD52B5">
        <w:rPr>
          <w:i/>
        </w:rPr>
        <w:t xml:space="preserve"> </w:t>
      </w:r>
      <w:proofErr w:type="spellStart"/>
      <w:r w:rsidRPr="00AD52B5">
        <w:rPr>
          <w:i/>
        </w:rPr>
        <w:t>about</w:t>
      </w:r>
      <w:proofErr w:type="spellEnd"/>
      <w:r w:rsidRPr="00AD52B5">
        <w:rPr>
          <w:i/>
        </w:rPr>
        <w:t xml:space="preserve"> </w:t>
      </w:r>
      <w:proofErr w:type="spellStart"/>
      <w:r w:rsidRPr="00AD52B5">
        <w:rPr>
          <w:i/>
        </w:rPr>
        <w:t>religiosity</w:t>
      </w:r>
      <w:proofErr w:type="spellEnd"/>
      <w:r w:rsidRPr="00AD52B5">
        <w:rPr>
          <w:i/>
        </w:rPr>
        <w:t xml:space="preserve">. Berlin: </w:t>
      </w:r>
      <w:proofErr w:type="spellStart"/>
      <w:r w:rsidRPr="00AD52B5">
        <w:rPr>
          <w:i/>
        </w:rPr>
        <w:t>Lit</w:t>
      </w:r>
      <w:proofErr w:type="spellEnd"/>
      <w:r w:rsidRPr="00AD52B5">
        <w:rPr>
          <w:i/>
        </w:rPr>
        <w:t>-Verl. (Youth in Europe / Hans G. Ziebertz William K. Kay (</w:t>
      </w:r>
      <w:proofErr w:type="spellStart"/>
      <w:r w:rsidRPr="00AD52B5">
        <w:rPr>
          <w:i/>
        </w:rPr>
        <w:t>eds</w:t>
      </w:r>
      <w:proofErr w:type="spellEnd"/>
      <w:r w:rsidRPr="00AD52B5">
        <w:rPr>
          <w:i/>
        </w:rPr>
        <w:t>.), 2).</w:t>
      </w:r>
    </w:p>
    <w:p w14:paraId="6E9C0D2A" w14:textId="77777777" w:rsidR="00565DF0" w:rsidRPr="00AD52B5" w:rsidRDefault="00565DF0" w:rsidP="00AD52B5">
      <w:pPr>
        <w:rPr>
          <w:i/>
        </w:rPr>
      </w:pPr>
      <w:r w:rsidRPr="00AD52B5">
        <w:rPr>
          <w:i/>
        </w:rPr>
        <w:t xml:space="preserve">Ziebertz, Hans-Georg; </w:t>
      </w:r>
      <w:proofErr w:type="spellStart"/>
      <w:r w:rsidRPr="00AD52B5">
        <w:rPr>
          <w:i/>
        </w:rPr>
        <w:t>Kalbheim</w:t>
      </w:r>
      <w:proofErr w:type="spellEnd"/>
      <w:r w:rsidRPr="00AD52B5">
        <w:rPr>
          <w:i/>
        </w:rPr>
        <w:t xml:space="preserve">, Boris; Riegel, Ulrich; </w:t>
      </w:r>
      <w:proofErr w:type="spellStart"/>
      <w:r w:rsidRPr="00AD52B5">
        <w:rPr>
          <w:i/>
        </w:rPr>
        <w:t>Prokopf</w:t>
      </w:r>
      <w:proofErr w:type="spellEnd"/>
      <w:r w:rsidRPr="00AD52B5">
        <w:rPr>
          <w:i/>
        </w:rPr>
        <w:t>, Andreas (2003): Religiöse Signaturen heute. Ein religionspädagogischer Beitrag zur empirischen Jugendforschung. Freiburg im Breisgau: Kaiser Gütersloher Verl.-Haus; Herder.</w:t>
      </w:r>
    </w:p>
    <w:p w14:paraId="73B1FC84" w14:textId="77777777" w:rsidR="00565DF0" w:rsidRDefault="00565DF0" w:rsidP="00AD52B5">
      <w:bookmarkStart w:id="0" w:name="_GoBack"/>
      <w:bookmarkEnd w:id="0"/>
    </w:p>
    <w:sectPr w:rsidR="00565D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B5"/>
    <w:rsid w:val="00066E55"/>
    <w:rsid w:val="00163213"/>
    <w:rsid w:val="00186EDA"/>
    <w:rsid w:val="002517CB"/>
    <w:rsid w:val="00541B7E"/>
    <w:rsid w:val="00565DF0"/>
    <w:rsid w:val="006756DB"/>
    <w:rsid w:val="00AA5490"/>
    <w:rsid w:val="00AD52B5"/>
    <w:rsid w:val="00AD7C3A"/>
    <w:rsid w:val="00FA07CE"/>
    <w:rsid w:val="00FA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CA3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1625</Words>
  <Characters>10242</Characters>
  <Application>Microsoft Macintosh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Scharer, Matthias</dc:creator>
  <cp:lastModifiedBy>M. Scharer</cp:lastModifiedBy>
  <cp:revision>9</cp:revision>
  <dcterms:created xsi:type="dcterms:W3CDTF">2011-08-01T06:16:00Z</dcterms:created>
  <dcterms:modified xsi:type="dcterms:W3CDTF">2013-10-11T01:48:00Z</dcterms:modified>
</cp:coreProperties>
</file>